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52FF" w:rsidRPr="00237FB2" w:rsidRDefault="001052FF" w:rsidP="001052FF">
      <w:pPr>
        <w:spacing w:line="288" w:lineRule="auto"/>
        <w:jc w:val="center"/>
        <w:rPr>
          <w:rFonts w:cs="Calibri"/>
          <w:b/>
          <w:sz w:val="30"/>
          <w:szCs w:val="30"/>
          <w:u w:val="single"/>
        </w:rPr>
      </w:pPr>
      <w:r w:rsidRPr="00237FB2">
        <w:rPr>
          <w:rFonts w:cs="Calibri"/>
          <w:b/>
          <w:sz w:val="30"/>
          <w:szCs w:val="30"/>
          <w:u w:val="single"/>
        </w:rPr>
        <w:t>SCHEDA PER DISCIPLINA</w:t>
      </w:r>
    </w:p>
    <w:p w:rsidR="001052FF" w:rsidRPr="00B3307E" w:rsidRDefault="001052FF" w:rsidP="001052FF">
      <w:pPr>
        <w:spacing w:line="288" w:lineRule="auto"/>
        <w:jc w:val="center"/>
        <w:rPr>
          <w:rFonts w:cs="Calibri"/>
          <w:b/>
          <w:sz w:val="24"/>
          <w:szCs w:val="24"/>
        </w:rPr>
      </w:pPr>
      <w:r w:rsidRPr="00B3307E">
        <w:rPr>
          <w:rFonts w:cs="Calibri"/>
          <w:b/>
          <w:sz w:val="24"/>
          <w:szCs w:val="24"/>
        </w:rPr>
        <w:t>da allegare al PDP</w:t>
      </w:r>
    </w:p>
    <w:p w:rsidR="001052FF" w:rsidRPr="00B3307E" w:rsidRDefault="001052FF" w:rsidP="001052FF">
      <w:pPr>
        <w:tabs>
          <w:tab w:val="center" w:pos="7465"/>
          <w:tab w:val="left" w:pos="12776"/>
        </w:tabs>
        <w:spacing w:line="288" w:lineRule="auto"/>
        <w:ind w:left="360"/>
        <w:jc w:val="left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ab/>
      </w:r>
      <w:r w:rsidR="00B47A8E">
        <w:rPr>
          <w:rFonts w:cs="Calibri"/>
          <w:b/>
          <w:sz w:val="24"/>
          <w:szCs w:val="24"/>
        </w:rPr>
        <w:t xml:space="preserve">STRUMENTI COMPENSATIVI e </w:t>
      </w:r>
      <w:r w:rsidRPr="00B3307E">
        <w:rPr>
          <w:rFonts w:cs="Calibri"/>
          <w:b/>
          <w:sz w:val="24"/>
          <w:szCs w:val="24"/>
        </w:rPr>
        <w:t>MISURE DISPENSATIVE</w:t>
      </w:r>
      <w:r>
        <w:rPr>
          <w:rFonts w:cs="Calibri"/>
          <w:b/>
          <w:sz w:val="24"/>
          <w:szCs w:val="24"/>
        </w:rPr>
        <w:tab/>
      </w:r>
      <w:bookmarkStart w:id="0" w:name="_GoBack"/>
      <w:bookmarkEnd w:id="0"/>
    </w:p>
    <w:p w:rsidR="001052FF" w:rsidRPr="00EA24B5" w:rsidRDefault="001052FF" w:rsidP="001052FF">
      <w:pPr>
        <w:spacing w:line="288" w:lineRule="auto"/>
        <w:ind w:left="360"/>
        <w:jc w:val="center"/>
        <w:rPr>
          <w:rFonts w:cs="Calibri"/>
          <w:sz w:val="20"/>
          <w:szCs w:val="20"/>
        </w:rPr>
      </w:pPr>
    </w:p>
    <w:p w:rsidR="001052FF" w:rsidRPr="00B3307E" w:rsidRDefault="001052FF" w:rsidP="001052FF">
      <w:pPr>
        <w:spacing w:line="288" w:lineRule="auto"/>
        <w:ind w:left="360"/>
        <w:rPr>
          <w:rFonts w:cs="Calibri"/>
          <w:sz w:val="24"/>
          <w:szCs w:val="24"/>
        </w:rPr>
      </w:pPr>
      <w:r w:rsidRPr="00B3307E">
        <w:rPr>
          <w:rFonts w:cs="Calibri"/>
          <w:sz w:val="24"/>
          <w:szCs w:val="24"/>
        </w:rPr>
        <w:t>DOCENTE ...............................................</w:t>
      </w:r>
      <w:r>
        <w:rPr>
          <w:rFonts w:cs="Calibri"/>
          <w:sz w:val="24"/>
          <w:szCs w:val="24"/>
        </w:rPr>
        <w:t>......</w:t>
      </w:r>
      <w:r w:rsidRPr="00B3307E">
        <w:rPr>
          <w:rFonts w:cs="Calibri"/>
          <w:sz w:val="24"/>
          <w:szCs w:val="24"/>
        </w:rPr>
        <w:tab/>
        <w:t>DISCIPLINA ...................................................</w:t>
      </w:r>
    </w:p>
    <w:p w:rsidR="001052FF" w:rsidRPr="00B3307E" w:rsidRDefault="001052FF" w:rsidP="001052FF">
      <w:pPr>
        <w:spacing w:line="288" w:lineRule="auto"/>
        <w:ind w:left="360"/>
        <w:rPr>
          <w:rFonts w:cs="Calibri"/>
          <w:sz w:val="24"/>
          <w:szCs w:val="24"/>
        </w:rPr>
      </w:pPr>
      <w:r w:rsidRPr="00B3307E">
        <w:rPr>
          <w:rFonts w:cs="Calibri"/>
          <w:sz w:val="24"/>
          <w:szCs w:val="24"/>
        </w:rPr>
        <w:t>ALUNNO .......................................................</w:t>
      </w:r>
      <w:r>
        <w:rPr>
          <w:rFonts w:cs="Calibri"/>
          <w:sz w:val="24"/>
          <w:szCs w:val="24"/>
        </w:rPr>
        <w:tab/>
      </w:r>
      <w:r w:rsidRPr="00B3307E">
        <w:rPr>
          <w:rFonts w:cs="Calibri"/>
          <w:sz w:val="24"/>
          <w:szCs w:val="24"/>
        </w:rPr>
        <w:t>CLASSE .............................</w:t>
      </w:r>
      <w:r>
        <w:rPr>
          <w:rFonts w:cs="Calibri"/>
          <w:sz w:val="24"/>
          <w:szCs w:val="24"/>
        </w:rPr>
        <w:t>............................</w:t>
      </w:r>
    </w:p>
    <w:p w:rsidR="001052FF" w:rsidRPr="00B3307E" w:rsidRDefault="001052FF" w:rsidP="001052FF">
      <w:pPr>
        <w:spacing w:line="288" w:lineRule="auto"/>
        <w:ind w:left="360"/>
        <w:rPr>
          <w:rFonts w:cs="Calibri"/>
          <w:sz w:val="20"/>
          <w:szCs w:val="20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4536"/>
        <w:gridCol w:w="6520"/>
      </w:tblGrid>
      <w:tr w:rsidR="001052FF" w:rsidRPr="001052FF" w:rsidTr="001052FF">
        <w:tc>
          <w:tcPr>
            <w:tcW w:w="3936" w:type="dxa"/>
            <w:vAlign w:val="center"/>
          </w:tcPr>
          <w:p w:rsidR="001052FF" w:rsidRPr="001052FF" w:rsidRDefault="001052FF" w:rsidP="001052FF">
            <w:pPr>
              <w:spacing w:line="288" w:lineRule="auto"/>
              <w:jc w:val="left"/>
              <w:rPr>
                <w:rFonts w:cs="Calibri"/>
                <w:b/>
                <w:sz w:val="24"/>
                <w:szCs w:val="24"/>
              </w:rPr>
            </w:pPr>
            <w:r w:rsidRPr="001052FF">
              <w:rPr>
                <w:rFonts w:cs="Calibri"/>
                <w:b/>
                <w:sz w:val="24"/>
                <w:szCs w:val="24"/>
              </w:rPr>
              <w:t>STRUMENTI COMPENSATIVI</w:t>
            </w:r>
          </w:p>
        </w:tc>
        <w:tc>
          <w:tcPr>
            <w:tcW w:w="4536" w:type="dxa"/>
            <w:vAlign w:val="center"/>
          </w:tcPr>
          <w:p w:rsidR="001052FF" w:rsidRPr="001052FF" w:rsidRDefault="001052FF" w:rsidP="001052FF">
            <w:pPr>
              <w:spacing w:line="288" w:lineRule="auto"/>
              <w:jc w:val="left"/>
              <w:rPr>
                <w:rFonts w:cs="Calibri"/>
                <w:b/>
                <w:sz w:val="24"/>
                <w:szCs w:val="24"/>
              </w:rPr>
            </w:pPr>
            <w:r w:rsidRPr="001052FF">
              <w:rPr>
                <w:rFonts w:cs="Calibri"/>
                <w:b/>
                <w:sz w:val="24"/>
                <w:szCs w:val="24"/>
              </w:rPr>
              <w:t>MISURE DISPENSATIVE</w:t>
            </w:r>
          </w:p>
        </w:tc>
        <w:tc>
          <w:tcPr>
            <w:tcW w:w="6520" w:type="dxa"/>
            <w:vAlign w:val="center"/>
          </w:tcPr>
          <w:p w:rsidR="001052FF" w:rsidRPr="001052FF" w:rsidRDefault="001052FF" w:rsidP="001052FF">
            <w:pPr>
              <w:spacing w:line="288" w:lineRule="auto"/>
              <w:jc w:val="left"/>
              <w:rPr>
                <w:rFonts w:cs="Calibri"/>
                <w:b/>
                <w:sz w:val="24"/>
                <w:szCs w:val="24"/>
              </w:rPr>
            </w:pPr>
            <w:r w:rsidRPr="001052FF">
              <w:rPr>
                <w:rFonts w:cs="Calibri"/>
                <w:b/>
                <w:sz w:val="24"/>
                <w:szCs w:val="24"/>
              </w:rPr>
              <w:t>VERIFICHE E VALUTAZIONI</w:t>
            </w:r>
          </w:p>
        </w:tc>
      </w:tr>
      <w:tr w:rsidR="001052FF" w:rsidRPr="001052FF" w:rsidTr="00B47A8E">
        <w:trPr>
          <w:trHeight w:val="4039"/>
        </w:trPr>
        <w:tc>
          <w:tcPr>
            <w:tcW w:w="3936" w:type="dxa"/>
          </w:tcPr>
          <w:p w:rsidR="001052FF" w:rsidRPr="001052FF" w:rsidRDefault="001052FF" w:rsidP="00560590">
            <w:pPr>
              <w:rPr>
                <w:rFonts w:cs="Calibri"/>
              </w:rPr>
            </w:pPr>
            <w:r w:rsidRPr="001052FF">
              <w:rPr>
                <w:rFonts w:eastAsia="MS Gothic" w:hAnsi="MS Gothic" w:cs="Calibri"/>
              </w:rPr>
              <w:t>☐</w:t>
            </w:r>
            <w:r w:rsidRPr="001052FF">
              <w:rPr>
                <w:rFonts w:cs="Calibri"/>
              </w:rPr>
              <w:t xml:space="preserve"> computer, </w:t>
            </w:r>
            <w:proofErr w:type="spellStart"/>
            <w:r w:rsidRPr="001052FF">
              <w:rPr>
                <w:rFonts w:cs="Calibri"/>
              </w:rPr>
              <w:t>tablet</w:t>
            </w:r>
            <w:proofErr w:type="spellEnd"/>
            <w:r w:rsidRPr="001052FF">
              <w:rPr>
                <w:rFonts w:cs="Calibri"/>
              </w:rPr>
              <w:t xml:space="preserve">, </w:t>
            </w:r>
            <w:proofErr w:type="spellStart"/>
            <w:r w:rsidRPr="001052FF">
              <w:rPr>
                <w:rFonts w:cs="Calibri"/>
              </w:rPr>
              <w:t>IPad</w:t>
            </w:r>
            <w:proofErr w:type="spellEnd"/>
            <w:r w:rsidRPr="001052FF">
              <w:rPr>
                <w:rFonts w:cs="Calibri"/>
              </w:rPr>
              <w:t>…</w:t>
            </w:r>
          </w:p>
          <w:p w:rsidR="001052FF" w:rsidRPr="001052FF" w:rsidRDefault="001052FF" w:rsidP="00560590">
            <w:pPr>
              <w:rPr>
                <w:rFonts w:cs="Calibri"/>
              </w:rPr>
            </w:pPr>
            <w:r w:rsidRPr="001052FF">
              <w:rPr>
                <w:rFonts w:eastAsia="MS Gothic" w:hAnsi="MS Gothic" w:cs="Calibri"/>
              </w:rPr>
              <w:t>☐</w:t>
            </w:r>
            <w:r w:rsidRPr="001052FF">
              <w:rPr>
                <w:rFonts w:cs="Calibri"/>
              </w:rPr>
              <w:t xml:space="preserve"> programmi di videoscrittura con correttore ortografico</w:t>
            </w:r>
          </w:p>
          <w:p w:rsidR="001052FF" w:rsidRPr="001052FF" w:rsidRDefault="001052FF" w:rsidP="00560590">
            <w:pPr>
              <w:rPr>
                <w:rFonts w:cs="Calibri"/>
              </w:rPr>
            </w:pPr>
            <w:r w:rsidRPr="001052FF">
              <w:rPr>
                <w:rFonts w:eastAsia="MS Gothic" w:hAnsi="MS Gothic" w:cs="Calibri"/>
              </w:rPr>
              <w:t>☐</w:t>
            </w:r>
            <w:r w:rsidRPr="001052FF">
              <w:rPr>
                <w:rFonts w:cs="Calibri"/>
              </w:rPr>
              <w:t xml:space="preserve"> risorse audio (registrazioni, sintesi vocale, audiolibri, libri </w:t>
            </w:r>
            <w:proofErr w:type="gramStart"/>
            <w:r w:rsidRPr="001052FF">
              <w:rPr>
                <w:rFonts w:cs="Calibri"/>
              </w:rPr>
              <w:t>parlati….</w:t>
            </w:r>
            <w:proofErr w:type="gramEnd"/>
            <w:r w:rsidRPr="001052FF">
              <w:rPr>
                <w:rFonts w:cs="Calibri"/>
              </w:rPr>
              <w:t>)</w:t>
            </w:r>
          </w:p>
          <w:p w:rsidR="001052FF" w:rsidRPr="001052FF" w:rsidRDefault="001052FF" w:rsidP="00560590">
            <w:pPr>
              <w:rPr>
                <w:rFonts w:cs="Calibri"/>
              </w:rPr>
            </w:pPr>
            <w:r w:rsidRPr="001052FF">
              <w:rPr>
                <w:rFonts w:eastAsia="MS Gothic" w:hAnsi="MS Gothic" w:cs="Calibri"/>
              </w:rPr>
              <w:t>☐</w:t>
            </w:r>
            <w:r w:rsidRPr="001052FF">
              <w:rPr>
                <w:rFonts w:cs="Calibri"/>
              </w:rPr>
              <w:t xml:space="preserve"> calcolatrice o computer con foglio di calcolo</w:t>
            </w:r>
          </w:p>
          <w:p w:rsidR="001052FF" w:rsidRPr="001052FF" w:rsidRDefault="001052FF" w:rsidP="00560590">
            <w:pPr>
              <w:rPr>
                <w:rFonts w:cs="Calibri"/>
              </w:rPr>
            </w:pPr>
            <w:r w:rsidRPr="001052FF">
              <w:rPr>
                <w:rFonts w:eastAsia="MS Gothic" w:hAnsi="MS Gothic" w:cs="Calibri"/>
              </w:rPr>
              <w:t>☐</w:t>
            </w:r>
            <w:r w:rsidRPr="001052FF">
              <w:rPr>
                <w:rFonts w:cs="Calibri"/>
              </w:rPr>
              <w:t xml:space="preserve"> tabelle, formulari, schemi e mappe sia per lo studio che come supporto durante le verifiche</w:t>
            </w:r>
          </w:p>
          <w:p w:rsidR="001052FF" w:rsidRPr="001052FF" w:rsidRDefault="001052FF" w:rsidP="00560590">
            <w:pPr>
              <w:rPr>
                <w:rFonts w:cs="Calibri"/>
              </w:rPr>
            </w:pPr>
            <w:r w:rsidRPr="001052FF">
              <w:rPr>
                <w:rFonts w:eastAsia="MS Gothic" w:hAnsi="MS Gothic" w:cs="Calibri"/>
              </w:rPr>
              <w:t>☐</w:t>
            </w:r>
            <w:r w:rsidRPr="001052FF">
              <w:rPr>
                <w:rFonts w:cs="Calibri"/>
              </w:rPr>
              <w:t xml:space="preserve"> software didattici</w:t>
            </w:r>
          </w:p>
          <w:p w:rsidR="001052FF" w:rsidRPr="001052FF" w:rsidRDefault="001052FF" w:rsidP="00560590">
            <w:pPr>
              <w:rPr>
                <w:rFonts w:cs="Calibri"/>
              </w:rPr>
            </w:pPr>
            <w:r w:rsidRPr="001052FF">
              <w:rPr>
                <w:rFonts w:eastAsia="MS Gothic" w:hAnsi="MS Gothic" w:cs="Calibri"/>
              </w:rPr>
              <w:t>☐</w:t>
            </w:r>
            <w:r w:rsidRPr="001052FF">
              <w:rPr>
                <w:rFonts w:cs="Calibri"/>
              </w:rPr>
              <w:t xml:space="preserve"> vocabolario multimediale</w:t>
            </w:r>
          </w:p>
          <w:p w:rsidR="001052FF" w:rsidRPr="001052FF" w:rsidRDefault="001052FF" w:rsidP="00560590">
            <w:pPr>
              <w:rPr>
                <w:rFonts w:cs="Calibri"/>
              </w:rPr>
            </w:pPr>
            <w:r w:rsidRPr="001052FF">
              <w:rPr>
                <w:rFonts w:eastAsia="MS Gothic" w:hAnsi="MS Gothic" w:cs="Calibri"/>
              </w:rPr>
              <w:t>☐</w:t>
            </w:r>
            <w:r w:rsidRPr="001052FF">
              <w:rPr>
                <w:rFonts w:cs="Calibri"/>
              </w:rPr>
              <w:t xml:space="preserve"> altro …………………………………..................</w:t>
            </w:r>
          </w:p>
          <w:p w:rsidR="001052FF" w:rsidRPr="00B47A8E" w:rsidRDefault="001052FF" w:rsidP="00B47A8E">
            <w:pPr>
              <w:rPr>
                <w:rFonts w:cs="Calibri"/>
              </w:rPr>
            </w:pPr>
            <w:r w:rsidRPr="001052FF">
              <w:rPr>
                <w:rFonts w:cs="Calibri"/>
              </w:rPr>
              <w:t>..................................................................</w:t>
            </w:r>
          </w:p>
        </w:tc>
        <w:tc>
          <w:tcPr>
            <w:tcW w:w="4536" w:type="dxa"/>
          </w:tcPr>
          <w:p w:rsidR="001052FF" w:rsidRPr="001052FF" w:rsidRDefault="001052FF" w:rsidP="00560590">
            <w:pPr>
              <w:rPr>
                <w:rFonts w:cs="Calibri"/>
              </w:rPr>
            </w:pPr>
            <w:r w:rsidRPr="001052FF">
              <w:rPr>
                <w:rFonts w:eastAsia="MS Gothic" w:hAnsi="MS Gothic" w:cs="Calibri"/>
              </w:rPr>
              <w:t>☐</w:t>
            </w:r>
            <w:r w:rsidRPr="001052FF">
              <w:rPr>
                <w:rFonts w:cs="Calibri"/>
              </w:rPr>
              <w:t xml:space="preserve"> lettura ad alta voce in classe</w:t>
            </w:r>
          </w:p>
          <w:p w:rsidR="001052FF" w:rsidRPr="001052FF" w:rsidRDefault="001052FF" w:rsidP="00560590">
            <w:pPr>
              <w:rPr>
                <w:rFonts w:cs="Calibri"/>
              </w:rPr>
            </w:pPr>
            <w:r w:rsidRPr="001052FF">
              <w:rPr>
                <w:rFonts w:eastAsia="MS Gothic" w:hAnsi="MS Gothic" w:cs="Calibri"/>
              </w:rPr>
              <w:t>☐</w:t>
            </w:r>
            <w:r w:rsidRPr="001052FF">
              <w:rPr>
                <w:rFonts w:cs="Calibri"/>
              </w:rPr>
              <w:t xml:space="preserve"> uso del corsivo</w:t>
            </w:r>
          </w:p>
          <w:p w:rsidR="001052FF" w:rsidRPr="001052FF" w:rsidRDefault="001052FF" w:rsidP="00560590">
            <w:pPr>
              <w:rPr>
                <w:rFonts w:cs="Calibri"/>
              </w:rPr>
            </w:pPr>
            <w:r w:rsidRPr="001052FF">
              <w:rPr>
                <w:rFonts w:eastAsia="MS Gothic" w:hAnsi="MS Gothic" w:cs="Calibri"/>
              </w:rPr>
              <w:t>☐</w:t>
            </w:r>
            <w:r w:rsidRPr="001052FF">
              <w:rPr>
                <w:rFonts w:cs="Calibri"/>
              </w:rPr>
              <w:t xml:space="preserve"> prendere appunti</w:t>
            </w:r>
          </w:p>
          <w:p w:rsidR="001052FF" w:rsidRPr="001052FF" w:rsidRDefault="001052FF" w:rsidP="00560590">
            <w:pPr>
              <w:rPr>
                <w:rFonts w:cs="Calibri"/>
              </w:rPr>
            </w:pPr>
            <w:r w:rsidRPr="001052FF">
              <w:rPr>
                <w:rFonts w:eastAsia="MS Gothic" w:hAnsi="MS Gothic" w:cs="Calibri"/>
              </w:rPr>
              <w:t>☐</w:t>
            </w:r>
            <w:r w:rsidRPr="001052FF">
              <w:rPr>
                <w:rFonts w:cs="Calibri"/>
              </w:rPr>
              <w:t xml:space="preserve"> scrittura sotto dettatura</w:t>
            </w:r>
          </w:p>
          <w:p w:rsidR="001052FF" w:rsidRPr="001052FF" w:rsidRDefault="001052FF" w:rsidP="00560590">
            <w:pPr>
              <w:rPr>
                <w:rFonts w:cs="Calibri"/>
              </w:rPr>
            </w:pPr>
            <w:r w:rsidRPr="001052FF">
              <w:rPr>
                <w:rFonts w:eastAsia="MS Gothic" w:hAnsi="MS Gothic" w:cs="Calibri"/>
              </w:rPr>
              <w:t>☐</w:t>
            </w:r>
            <w:r w:rsidRPr="001052FF">
              <w:rPr>
                <w:rFonts w:cs="Calibri"/>
              </w:rPr>
              <w:t xml:space="preserve"> copiare dalla lavagna</w:t>
            </w:r>
          </w:p>
          <w:p w:rsidR="001052FF" w:rsidRPr="001052FF" w:rsidRDefault="001052FF" w:rsidP="00560590">
            <w:pPr>
              <w:rPr>
                <w:rFonts w:cs="Calibri"/>
              </w:rPr>
            </w:pPr>
            <w:r w:rsidRPr="001052FF">
              <w:rPr>
                <w:rFonts w:eastAsia="MS Gothic" w:hAnsi="MS Gothic" w:cs="Calibri"/>
              </w:rPr>
              <w:t>☐</w:t>
            </w:r>
            <w:r w:rsidRPr="001052FF">
              <w:rPr>
                <w:rFonts w:cs="Calibri"/>
              </w:rPr>
              <w:t xml:space="preserve"> studio mnemonico di poesie, regole grammaticali, formule, tabelle definizioni…</w:t>
            </w:r>
          </w:p>
          <w:p w:rsidR="001052FF" w:rsidRPr="001052FF" w:rsidRDefault="001052FF" w:rsidP="00560590">
            <w:pPr>
              <w:rPr>
                <w:rFonts w:cs="Calibri"/>
              </w:rPr>
            </w:pPr>
            <w:r w:rsidRPr="001052FF">
              <w:rPr>
                <w:rFonts w:eastAsia="MS Gothic" w:hAnsi="MS Gothic" w:cs="Calibri"/>
              </w:rPr>
              <w:t>☐</w:t>
            </w:r>
            <w:r w:rsidRPr="001052FF">
              <w:rPr>
                <w:rFonts w:cs="Calibri"/>
              </w:rPr>
              <w:t xml:space="preserve"> utilizzo di tempi standard</w:t>
            </w:r>
          </w:p>
          <w:p w:rsidR="001052FF" w:rsidRPr="001052FF" w:rsidRDefault="001052FF" w:rsidP="00560590">
            <w:pPr>
              <w:rPr>
                <w:rFonts w:cs="Calibri"/>
              </w:rPr>
            </w:pPr>
            <w:r w:rsidRPr="001052FF">
              <w:rPr>
                <w:rFonts w:eastAsia="MS Gothic" w:hAnsi="MS Gothic" w:cs="Calibri"/>
              </w:rPr>
              <w:t>☐</w:t>
            </w:r>
            <w:r w:rsidRPr="001052FF">
              <w:rPr>
                <w:rFonts w:cs="Calibri"/>
              </w:rPr>
              <w:t xml:space="preserve"> eccessivo carico di lavoro a casa</w:t>
            </w:r>
          </w:p>
          <w:p w:rsidR="001052FF" w:rsidRPr="001052FF" w:rsidRDefault="001052FF" w:rsidP="00560590">
            <w:pPr>
              <w:rPr>
                <w:rFonts w:cs="Calibri"/>
              </w:rPr>
            </w:pPr>
            <w:r w:rsidRPr="001052FF">
              <w:rPr>
                <w:rFonts w:eastAsia="MS Gothic" w:hAnsi="MS Gothic" w:cs="Calibri"/>
              </w:rPr>
              <w:t>☐</w:t>
            </w:r>
            <w:r w:rsidRPr="001052FF">
              <w:rPr>
                <w:rFonts w:cs="Calibri"/>
              </w:rPr>
              <w:t xml:space="preserve"> uso del vocabolario cartaceo</w:t>
            </w:r>
          </w:p>
          <w:p w:rsidR="001052FF" w:rsidRPr="001052FF" w:rsidRDefault="001052FF" w:rsidP="00560590">
            <w:pPr>
              <w:rPr>
                <w:rFonts w:cs="Calibri"/>
              </w:rPr>
            </w:pPr>
            <w:r w:rsidRPr="001052FF">
              <w:rPr>
                <w:rFonts w:eastAsia="MS Gothic" w:hAnsi="MS Gothic" w:cs="Calibri"/>
              </w:rPr>
              <w:t>☐</w:t>
            </w:r>
            <w:r w:rsidRPr="001052FF">
              <w:rPr>
                <w:rFonts w:cs="Calibri"/>
              </w:rPr>
              <w:t xml:space="preserve"> studio della lingua straniera in forma scritta</w:t>
            </w:r>
          </w:p>
          <w:p w:rsidR="001052FF" w:rsidRPr="001052FF" w:rsidRDefault="001052FF" w:rsidP="00560590">
            <w:pPr>
              <w:rPr>
                <w:rFonts w:cs="Calibri"/>
              </w:rPr>
            </w:pPr>
            <w:r w:rsidRPr="001052FF">
              <w:rPr>
                <w:rFonts w:eastAsia="MS Gothic" w:hAnsi="MS Gothic" w:cs="Calibri"/>
              </w:rPr>
              <w:t>☐</w:t>
            </w:r>
            <w:r w:rsidRPr="001052FF">
              <w:rPr>
                <w:rFonts w:cs="Calibri"/>
              </w:rPr>
              <w:t xml:space="preserve"> altro …………………………….................................</w:t>
            </w:r>
          </w:p>
          <w:p w:rsidR="001052FF" w:rsidRPr="001052FF" w:rsidRDefault="001052FF" w:rsidP="00560590">
            <w:pPr>
              <w:rPr>
                <w:rFonts w:cs="Calibri"/>
              </w:rPr>
            </w:pPr>
            <w:r w:rsidRPr="001052FF">
              <w:rPr>
                <w:rFonts w:cs="Calibri"/>
              </w:rPr>
              <w:t>............................................................................</w:t>
            </w:r>
          </w:p>
        </w:tc>
        <w:tc>
          <w:tcPr>
            <w:tcW w:w="6520" w:type="dxa"/>
          </w:tcPr>
          <w:p w:rsidR="001052FF" w:rsidRPr="001052FF" w:rsidRDefault="001052FF" w:rsidP="001052FF">
            <w:pPr>
              <w:pStyle w:val="Bodytext20"/>
              <w:shd w:val="clear" w:color="auto" w:fill="auto"/>
              <w:spacing w:before="0" w:after="0" w:line="240" w:lineRule="auto"/>
              <w:ind w:firstLine="0"/>
              <w:rPr>
                <w:rFonts w:ascii="Calibri" w:eastAsia="MS Gothic" w:hAnsi="MS Gothic" w:cs="Calibri"/>
                <w:sz w:val="22"/>
                <w:szCs w:val="22"/>
              </w:rPr>
            </w:pPr>
            <w:r w:rsidRPr="001052FF">
              <w:rPr>
                <w:rFonts w:ascii="Calibri" w:eastAsia="MS Gothic" w:hAnsi="MS Gothic" w:cs="Calibri"/>
                <w:sz w:val="22"/>
                <w:szCs w:val="22"/>
              </w:rPr>
              <w:t>☐</w:t>
            </w:r>
            <w:r w:rsidRPr="001052FF">
              <w:rPr>
                <w:rFonts w:ascii="Calibri" w:eastAsia="MS Gothic" w:hAnsi="MS Gothic" w:cs="Calibri"/>
                <w:sz w:val="22"/>
                <w:szCs w:val="22"/>
              </w:rPr>
              <w:t xml:space="preserve"> </w:t>
            </w:r>
            <w:r w:rsidRPr="001052FF">
              <w:rPr>
                <w:rFonts w:ascii="Calibri" w:hAnsi="Calibri" w:cs="Calibri"/>
                <w:color w:val="000000"/>
                <w:sz w:val="22"/>
                <w:szCs w:val="22"/>
                <w:lang w:bidi="en-US"/>
              </w:rPr>
              <w:t>facilitazione della decodifica delle consegne e del testo</w:t>
            </w:r>
          </w:p>
          <w:p w:rsidR="001052FF" w:rsidRPr="001052FF" w:rsidRDefault="001052FF" w:rsidP="001052FF">
            <w:pPr>
              <w:pStyle w:val="Bodytext20"/>
              <w:shd w:val="clear" w:color="auto" w:fill="auto"/>
              <w:spacing w:before="0" w:after="0" w:line="240" w:lineRule="auto"/>
              <w:ind w:firstLine="0"/>
              <w:rPr>
                <w:rFonts w:ascii="Calibri" w:hAnsi="Calibri" w:cs="Calibri"/>
                <w:sz w:val="22"/>
                <w:szCs w:val="22"/>
              </w:rPr>
            </w:pPr>
            <w:r w:rsidRPr="001052FF">
              <w:rPr>
                <w:rFonts w:ascii="Calibri" w:eastAsia="MS Gothic" w:hAnsi="MS Gothic" w:cs="Calibri"/>
                <w:sz w:val="22"/>
                <w:szCs w:val="22"/>
              </w:rPr>
              <w:t>☐</w:t>
            </w:r>
            <w:r w:rsidRPr="001052FF">
              <w:rPr>
                <w:rFonts w:ascii="Calibri" w:eastAsia="MS Gothic" w:hAnsi="MS Gothic" w:cs="Calibri"/>
                <w:sz w:val="22"/>
                <w:szCs w:val="22"/>
              </w:rPr>
              <w:t xml:space="preserve"> </w:t>
            </w:r>
            <w:r w:rsidRPr="001052FF">
              <w:rPr>
                <w:rFonts w:ascii="Calibri" w:hAnsi="Calibri" w:cs="Calibri"/>
                <w:color w:val="000000"/>
                <w:sz w:val="22"/>
                <w:szCs w:val="22"/>
                <w:lang w:bidi="en-US"/>
              </w:rPr>
              <w:t>assegnare tempi più lunghi per le prove scritte</w:t>
            </w:r>
          </w:p>
          <w:p w:rsidR="001052FF" w:rsidRPr="001052FF" w:rsidRDefault="001052FF" w:rsidP="001052FF">
            <w:pPr>
              <w:pStyle w:val="Bodytext20"/>
              <w:shd w:val="clear" w:color="auto" w:fill="auto"/>
              <w:spacing w:before="0" w:after="0"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  <w:lang w:bidi="en-US"/>
              </w:rPr>
            </w:pPr>
            <w:r w:rsidRPr="001052FF">
              <w:rPr>
                <w:rFonts w:ascii="Calibri" w:eastAsia="MS Gothic" w:hAnsi="MS Gothic" w:cs="Calibri"/>
                <w:sz w:val="22"/>
                <w:szCs w:val="22"/>
              </w:rPr>
              <w:t>☐</w:t>
            </w:r>
            <w:r w:rsidRPr="001052FF">
              <w:rPr>
                <w:rFonts w:ascii="Calibri" w:eastAsia="MS Gothic" w:hAnsi="MS Gothic" w:cs="Calibri"/>
                <w:sz w:val="22"/>
                <w:szCs w:val="22"/>
              </w:rPr>
              <w:t xml:space="preserve"> i</w:t>
            </w:r>
            <w:r w:rsidRPr="001052FF">
              <w:rPr>
                <w:rFonts w:ascii="Calibri" w:hAnsi="Calibri" w:cs="Calibri"/>
                <w:color w:val="000000"/>
                <w:sz w:val="22"/>
                <w:szCs w:val="22"/>
                <w:lang w:bidi="en-US"/>
              </w:rPr>
              <w:t>nterrogazioni programmate e verifiche scritte comunicate con congruo preavviso</w:t>
            </w:r>
          </w:p>
          <w:p w:rsidR="001052FF" w:rsidRPr="001052FF" w:rsidRDefault="001052FF" w:rsidP="001052FF">
            <w:pPr>
              <w:pStyle w:val="Bodytext20"/>
              <w:shd w:val="clear" w:color="auto" w:fill="auto"/>
              <w:spacing w:before="0" w:after="0"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  <w:lang w:bidi="en-US"/>
              </w:rPr>
            </w:pPr>
            <w:r w:rsidRPr="001052FF">
              <w:rPr>
                <w:rFonts w:ascii="Calibri" w:eastAsia="MS Gothic" w:hAnsi="MS Gothic" w:cs="Calibri"/>
                <w:sz w:val="22"/>
                <w:szCs w:val="22"/>
              </w:rPr>
              <w:t>☐</w:t>
            </w:r>
            <w:r w:rsidRPr="001052FF">
              <w:rPr>
                <w:rFonts w:ascii="Calibri" w:eastAsia="MS Gothic" w:hAnsi="MS Gothic" w:cs="Calibri"/>
                <w:sz w:val="22"/>
                <w:szCs w:val="22"/>
              </w:rPr>
              <w:t xml:space="preserve"> e</w:t>
            </w:r>
            <w:r w:rsidRPr="001052FF">
              <w:rPr>
                <w:rFonts w:ascii="Calibri" w:hAnsi="Calibri" w:cs="Calibri"/>
                <w:color w:val="000000"/>
                <w:sz w:val="22"/>
                <w:szCs w:val="22"/>
                <w:lang w:bidi="en-US"/>
              </w:rPr>
              <w:t>vitare più di una verifica o interrogazione nella stessa giornata</w:t>
            </w:r>
          </w:p>
          <w:p w:rsidR="001052FF" w:rsidRPr="001052FF" w:rsidRDefault="001052FF" w:rsidP="001052FF">
            <w:pPr>
              <w:pStyle w:val="Bodytext20"/>
              <w:shd w:val="clear" w:color="auto" w:fill="auto"/>
              <w:spacing w:before="0" w:after="0"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  <w:lang w:bidi="en-US"/>
              </w:rPr>
            </w:pPr>
            <w:r w:rsidRPr="001052FF">
              <w:rPr>
                <w:rFonts w:ascii="Calibri" w:eastAsia="MS Gothic" w:hAnsi="MS Gothic" w:cs="Calibri"/>
                <w:sz w:val="22"/>
                <w:szCs w:val="22"/>
              </w:rPr>
              <w:t>☐</w:t>
            </w:r>
            <w:r w:rsidRPr="001052FF">
              <w:rPr>
                <w:rFonts w:ascii="Calibri" w:eastAsia="MS Gothic" w:hAnsi="MS Gothic" w:cs="Calibri"/>
                <w:sz w:val="22"/>
                <w:szCs w:val="22"/>
              </w:rPr>
              <w:t xml:space="preserve"> p</w:t>
            </w:r>
            <w:r w:rsidRPr="001052FF">
              <w:rPr>
                <w:rFonts w:ascii="Calibri" w:hAnsi="Calibri" w:cs="Calibri"/>
                <w:color w:val="000000"/>
                <w:sz w:val="22"/>
                <w:szCs w:val="22"/>
                <w:lang w:bidi="en-US"/>
              </w:rPr>
              <w:t>redisporre prove di verifica personalizzate</w:t>
            </w:r>
          </w:p>
          <w:p w:rsidR="001052FF" w:rsidRPr="001052FF" w:rsidRDefault="001052FF" w:rsidP="001052FF">
            <w:pPr>
              <w:pStyle w:val="Bodytext20"/>
              <w:shd w:val="clear" w:color="auto" w:fill="auto"/>
              <w:spacing w:before="0" w:after="0"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  <w:lang w:bidi="en-US"/>
              </w:rPr>
            </w:pPr>
            <w:r w:rsidRPr="001052FF">
              <w:rPr>
                <w:rFonts w:ascii="Calibri" w:eastAsia="MS Gothic" w:hAnsi="MS Gothic" w:cs="Calibri"/>
                <w:sz w:val="22"/>
                <w:szCs w:val="22"/>
              </w:rPr>
              <w:t>☐</w:t>
            </w:r>
            <w:r w:rsidRPr="001052FF">
              <w:rPr>
                <w:rFonts w:ascii="Calibri" w:eastAsia="MS Gothic" w:hAnsi="MS Gothic" w:cs="Calibri"/>
                <w:sz w:val="22"/>
                <w:szCs w:val="22"/>
              </w:rPr>
              <w:t xml:space="preserve"> uso</w:t>
            </w:r>
            <w:r w:rsidRPr="001052FF">
              <w:rPr>
                <w:rFonts w:ascii="Calibri" w:hAnsi="Calibri" w:cs="Calibri"/>
                <w:color w:val="000000"/>
                <w:sz w:val="22"/>
                <w:szCs w:val="22"/>
                <w:lang w:bidi="en-US"/>
              </w:rPr>
              <w:t xml:space="preserve"> di strumenti e mediatori didattici durante prove scritte e orali</w:t>
            </w:r>
          </w:p>
          <w:p w:rsidR="001052FF" w:rsidRPr="001052FF" w:rsidRDefault="001052FF" w:rsidP="001052FF">
            <w:pPr>
              <w:pStyle w:val="Bodytext20"/>
              <w:shd w:val="clear" w:color="auto" w:fill="auto"/>
              <w:spacing w:before="0" w:after="0"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  <w:lang w:bidi="en-US"/>
              </w:rPr>
            </w:pPr>
            <w:r w:rsidRPr="001052FF">
              <w:rPr>
                <w:rFonts w:ascii="Calibri" w:eastAsia="MS Gothic" w:hAnsi="MS Gothic" w:cs="Calibri"/>
                <w:sz w:val="22"/>
                <w:szCs w:val="22"/>
              </w:rPr>
              <w:t>☐</w:t>
            </w:r>
            <w:r w:rsidRPr="001052FF">
              <w:rPr>
                <w:rFonts w:ascii="Calibri" w:eastAsia="MS Gothic" w:hAnsi="MS Gothic" w:cs="Calibri"/>
                <w:sz w:val="22"/>
                <w:szCs w:val="22"/>
              </w:rPr>
              <w:t xml:space="preserve"> p</w:t>
            </w:r>
            <w:r w:rsidRPr="001052FF">
              <w:rPr>
                <w:rFonts w:ascii="Calibri" w:hAnsi="Calibri" w:cs="Calibri"/>
                <w:color w:val="000000"/>
                <w:sz w:val="22"/>
                <w:szCs w:val="22"/>
                <w:lang w:bidi="en-US"/>
              </w:rPr>
              <w:t>redisporre, se necessario, testo della verifica scritta in formato digitale e/o stampato maiuscolo</w:t>
            </w:r>
          </w:p>
          <w:p w:rsidR="001052FF" w:rsidRPr="001052FF" w:rsidRDefault="001052FF" w:rsidP="001052FF">
            <w:pPr>
              <w:pStyle w:val="Bodytext20"/>
              <w:shd w:val="clear" w:color="auto" w:fill="auto"/>
              <w:spacing w:before="0" w:after="0"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  <w:lang w:bidi="en-US"/>
              </w:rPr>
            </w:pPr>
            <w:r w:rsidRPr="001052FF">
              <w:rPr>
                <w:rFonts w:ascii="Calibri" w:eastAsia="MS Gothic" w:hAnsi="MS Gothic" w:cs="Calibri"/>
                <w:sz w:val="22"/>
                <w:szCs w:val="22"/>
              </w:rPr>
              <w:t>☐</w:t>
            </w:r>
            <w:r w:rsidRPr="001052FF">
              <w:rPr>
                <w:rFonts w:ascii="Calibri" w:eastAsia="MS Gothic" w:hAnsi="MS Gothic" w:cs="Calibri"/>
                <w:sz w:val="22"/>
                <w:szCs w:val="22"/>
              </w:rPr>
              <w:t xml:space="preserve"> r</w:t>
            </w:r>
            <w:r w:rsidRPr="001052FF">
              <w:rPr>
                <w:rFonts w:ascii="Calibri" w:hAnsi="Calibri" w:cs="Calibri"/>
                <w:color w:val="000000"/>
                <w:sz w:val="22"/>
                <w:szCs w:val="22"/>
                <w:lang w:bidi="en-US"/>
              </w:rPr>
              <w:t>iduzione/selezione della quantità di esercizi nelle verifiche scritte</w:t>
            </w:r>
          </w:p>
          <w:p w:rsidR="001052FF" w:rsidRPr="001052FF" w:rsidRDefault="001052FF" w:rsidP="001052FF">
            <w:pPr>
              <w:pStyle w:val="Bodytext20"/>
              <w:shd w:val="clear" w:color="auto" w:fill="auto"/>
              <w:spacing w:before="0" w:after="0" w:line="240" w:lineRule="auto"/>
              <w:ind w:firstLine="0"/>
              <w:rPr>
                <w:rFonts w:ascii="Calibri" w:eastAsia="MS Gothic" w:hAnsi="MS Gothic" w:cs="Calibri"/>
                <w:sz w:val="22"/>
                <w:szCs w:val="22"/>
              </w:rPr>
            </w:pPr>
            <w:r w:rsidRPr="001052FF">
              <w:rPr>
                <w:rFonts w:ascii="Calibri" w:eastAsia="MS Gothic" w:hAnsi="MS Gothic" w:cs="Calibri"/>
                <w:sz w:val="22"/>
                <w:szCs w:val="22"/>
              </w:rPr>
              <w:t>☐</w:t>
            </w:r>
            <w:r w:rsidRPr="001052FF">
              <w:rPr>
                <w:rFonts w:ascii="Calibri" w:eastAsia="MS Gothic" w:hAnsi="MS Gothic" w:cs="Calibri"/>
                <w:sz w:val="22"/>
                <w:szCs w:val="22"/>
              </w:rPr>
              <w:t xml:space="preserve"> compensazione con prove orali di prove scritte</w:t>
            </w:r>
          </w:p>
          <w:p w:rsidR="001052FF" w:rsidRPr="001052FF" w:rsidRDefault="001052FF" w:rsidP="001052FF">
            <w:pPr>
              <w:pStyle w:val="Bodytext20"/>
              <w:shd w:val="clear" w:color="auto" w:fill="auto"/>
              <w:spacing w:before="0" w:after="0" w:line="240" w:lineRule="auto"/>
              <w:ind w:firstLine="0"/>
              <w:rPr>
                <w:rFonts w:ascii="Calibri" w:eastAsia="MS Gothic" w:hAnsi="MS Gothic" w:cs="Calibri"/>
                <w:sz w:val="22"/>
                <w:szCs w:val="22"/>
              </w:rPr>
            </w:pPr>
            <w:r w:rsidRPr="001052FF">
              <w:rPr>
                <w:rFonts w:ascii="Calibri" w:eastAsia="MS Gothic" w:hAnsi="MS Gothic" w:cs="Calibri"/>
                <w:sz w:val="22"/>
                <w:szCs w:val="22"/>
              </w:rPr>
              <w:t>☐</w:t>
            </w:r>
            <w:r w:rsidRPr="001052FF">
              <w:rPr>
                <w:rFonts w:ascii="Calibri" w:eastAsia="MS Gothic" w:hAnsi="MS Gothic" w:cs="Calibri"/>
                <w:sz w:val="22"/>
                <w:szCs w:val="22"/>
              </w:rPr>
              <w:t xml:space="preserve"> valutazioni pi</w:t>
            </w:r>
            <w:r w:rsidRPr="001052FF">
              <w:rPr>
                <w:rFonts w:ascii="Calibri" w:eastAsia="MS Gothic" w:hAnsi="MS Gothic" w:cs="Calibri"/>
                <w:sz w:val="22"/>
                <w:szCs w:val="22"/>
              </w:rPr>
              <w:t>ù</w:t>
            </w:r>
            <w:r w:rsidRPr="001052FF">
              <w:rPr>
                <w:rFonts w:ascii="Calibri" w:eastAsia="MS Gothic" w:hAnsi="MS Gothic" w:cs="Calibri"/>
                <w:sz w:val="22"/>
                <w:szCs w:val="22"/>
              </w:rPr>
              <w:t xml:space="preserve"> attente ai contenuti che non alla forma</w:t>
            </w:r>
          </w:p>
          <w:p w:rsidR="001052FF" w:rsidRPr="001052FF" w:rsidRDefault="001052FF" w:rsidP="001052FF">
            <w:pPr>
              <w:pStyle w:val="Bodytext20"/>
              <w:shd w:val="clear" w:color="auto" w:fill="auto"/>
              <w:spacing w:before="0" w:after="0" w:line="240" w:lineRule="auto"/>
              <w:ind w:firstLine="0"/>
              <w:rPr>
                <w:rFonts w:ascii="Calibri" w:eastAsia="MS Gothic" w:hAnsi="MS Gothic" w:cs="Calibri"/>
                <w:sz w:val="22"/>
                <w:szCs w:val="22"/>
              </w:rPr>
            </w:pPr>
            <w:r w:rsidRPr="001052FF">
              <w:rPr>
                <w:rFonts w:ascii="Calibri" w:eastAsia="MS Gothic" w:hAnsi="MS Gothic" w:cs="Calibri"/>
                <w:sz w:val="22"/>
                <w:szCs w:val="22"/>
              </w:rPr>
              <w:t>☐</w:t>
            </w:r>
            <w:r w:rsidRPr="001052FF">
              <w:rPr>
                <w:rFonts w:ascii="Calibri" w:eastAsia="MS Gothic" w:hAnsi="MS Gothic" w:cs="Calibri"/>
                <w:sz w:val="22"/>
                <w:szCs w:val="22"/>
              </w:rPr>
              <w:t xml:space="preserve"> valutazione dei progressi in itinere</w:t>
            </w:r>
          </w:p>
          <w:p w:rsidR="001052FF" w:rsidRPr="00B47A8E" w:rsidRDefault="001052FF" w:rsidP="00B47A8E">
            <w:pPr>
              <w:pStyle w:val="Bodytext20"/>
              <w:shd w:val="clear" w:color="auto" w:fill="auto"/>
              <w:spacing w:before="0" w:after="0" w:line="240" w:lineRule="auto"/>
              <w:ind w:firstLine="0"/>
              <w:rPr>
                <w:rFonts w:ascii="Calibri" w:hAnsi="Calibri" w:cs="Calibri"/>
                <w:color w:val="000000"/>
                <w:sz w:val="22"/>
                <w:szCs w:val="22"/>
                <w:lang w:bidi="en-US"/>
              </w:rPr>
            </w:pPr>
            <w:r w:rsidRPr="001052FF">
              <w:rPr>
                <w:rFonts w:ascii="Calibri" w:eastAsia="MS Gothic" w:hAnsi="MS Gothic" w:cs="Calibri"/>
                <w:sz w:val="22"/>
                <w:szCs w:val="22"/>
              </w:rPr>
              <w:t>☐</w:t>
            </w:r>
            <w:r w:rsidRPr="001052FF">
              <w:rPr>
                <w:rFonts w:ascii="Calibri" w:eastAsia="MS Gothic" w:hAnsi="MS Gothic" w:cs="Calibri"/>
                <w:sz w:val="22"/>
                <w:szCs w:val="22"/>
              </w:rPr>
              <w:t xml:space="preserve"> </w:t>
            </w:r>
            <w:r w:rsidRPr="001052FF">
              <w:rPr>
                <w:rFonts w:ascii="Calibri" w:hAnsi="Calibri" w:cs="Calibri"/>
                <w:color w:val="000000"/>
                <w:sz w:val="22"/>
                <w:szCs w:val="22"/>
                <w:lang w:bidi="en-US"/>
              </w:rPr>
              <w:t>altro ................................................................................................</w:t>
            </w:r>
          </w:p>
        </w:tc>
      </w:tr>
    </w:tbl>
    <w:p w:rsidR="001052FF" w:rsidRPr="00237FB2" w:rsidRDefault="001052FF" w:rsidP="001052FF">
      <w:pPr>
        <w:spacing w:line="288" w:lineRule="auto"/>
        <w:rPr>
          <w:rFonts w:cs="Calibri"/>
          <w:b/>
          <w:sz w:val="26"/>
          <w:szCs w:val="26"/>
        </w:rPr>
      </w:pPr>
      <w:r w:rsidRPr="00237FB2">
        <w:rPr>
          <w:rFonts w:cs="Calibri"/>
          <w:b/>
          <w:sz w:val="26"/>
          <w:szCs w:val="26"/>
        </w:rPr>
        <w:t>Eventuali note: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92"/>
      </w:tblGrid>
      <w:tr w:rsidR="001052FF" w:rsidRPr="001052FF" w:rsidTr="001052FF">
        <w:trPr>
          <w:trHeight w:val="772"/>
        </w:trPr>
        <w:tc>
          <w:tcPr>
            <w:tcW w:w="14992" w:type="dxa"/>
          </w:tcPr>
          <w:p w:rsidR="001052FF" w:rsidRPr="001052FF" w:rsidRDefault="001052FF" w:rsidP="001052FF">
            <w:pPr>
              <w:spacing w:line="288" w:lineRule="auto"/>
              <w:rPr>
                <w:rFonts w:cs="Calibri"/>
                <w:sz w:val="26"/>
                <w:szCs w:val="26"/>
              </w:rPr>
            </w:pPr>
          </w:p>
        </w:tc>
      </w:tr>
    </w:tbl>
    <w:p w:rsidR="001052FF" w:rsidRPr="00237FB2" w:rsidRDefault="00B47A8E" w:rsidP="001052FF">
      <w:pPr>
        <w:spacing w:line="288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br/>
      </w:r>
      <w:r w:rsidR="001052FF" w:rsidRPr="00237FB2">
        <w:rPr>
          <w:rFonts w:cs="Calibri"/>
          <w:sz w:val="24"/>
          <w:szCs w:val="24"/>
        </w:rPr>
        <w:t>Data</w:t>
      </w:r>
      <w:r w:rsidR="001052FF" w:rsidRPr="00237FB2">
        <w:rPr>
          <w:rFonts w:cs="Calibri"/>
          <w:sz w:val="24"/>
          <w:szCs w:val="24"/>
        </w:rPr>
        <w:tab/>
      </w:r>
      <w:r w:rsidR="001052FF" w:rsidRPr="00237FB2">
        <w:rPr>
          <w:rFonts w:cs="Calibri"/>
          <w:sz w:val="24"/>
          <w:szCs w:val="24"/>
        </w:rPr>
        <w:tab/>
      </w:r>
      <w:r w:rsidR="001052FF" w:rsidRPr="00237FB2">
        <w:rPr>
          <w:rFonts w:cs="Calibri"/>
          <w:sz w:val="24"/>
          <w:szCs w:val="24"/>
        </w:rPr>
        <w:tab/>
      </w:r>
      <w:r w:rsidR="001052FF" w:rsidRPr="00237FB2">
        <w:rPr>
          <w:rFonts w:cs="Calibri"/>
          <w:sz w:val="24"/>
          <w:szCs w:val="24"/>
        </w:rPr>
        <w:tab/>
      </w:r>
      <w:r w:rsidR="001052FF" w:rsidRPr="00237FB2">
        <w:rPr>
          <w:rFonts w:cs="Calibri"/>
          <w:sz w:val="24"/>
          <w:szCs w:val="24"/>
        </w:rPr>
        <w:tab/>
      </w:r>
      <w:r w:rsidR="001052FF" w:rsidRPr="00237FB2">
        <w:rPr>
          <w:rFonts w:cs="Calibri"/>
          <w:sz w:val="24"/>
          <w:szCs w:val="24"/>
        </w:rPr>
        <w:tab/>
      </w:r>
      <w:r w:rsidR="001052FF" w:rsidRPr="00237FB2">
        <w:rPr>
          <w:rFonts w:cs="Calibri"/>
          <w:sz w:val="24"/>
          <w:szCs w:val="24"/>
        </w:rPr>
        <w:tab/>
      </w:r>
      <w:r w:rsidR="001052FF" w:rsidRPr="00237FB2">
        <w:rPr>
          <w:rFonts w:cs="Calibri"/>
          <w:sz w:val="24"/>
          <w:szCs w:val="24"/>
        </w:rPr>
        <w:tab/>
      </w:r>
      <w:r w:rsidR="001052FF" w:rsidRPr="00237FB2">
        <w:rPr>
          <w:rFonts w:cs="Calibri"/>
          <w:sz w:val="24"/>
          <w:szCs w:val="24"/>
        </w:rPr>
        <w:tab/>
        <w:t>Firma del docente</w:t>
      </w:r>
    </w:p>
    <w:p w:rsidR="001052FF" w:rsidRPr="001052FF" w:rsidRDefault="001052FF" w:rsidP="001052FF">
      <w:pPr>
        <w:spacing w:line="288" w:lineRule="auto"/>
        <w:rPr>
          <w:rFonts w:cs="Calibri"/>
          <w:sz w:val="24"/>
          <w:szCs w:val="24"/>
        </w:rPr>
      </w:pPr>
      <w:r w:rsidRPr="00237FB2">
        <w:rPr>
          <w:rFonts w:cs="Calibri"/>
          <w:sz w:val="24"/>
          <w:szCs w:val="24"/>
        </w:rPr>
        <w:t>................................................</w:t>
      </w:r>
      <w:r w:rsidRPr="00237FB2">
        <w:rPr>
          <w:rFonts w:cs="Calibri"/>
          <w:sz w:val="24"/>
          <w:szCs w:val="24"/>
        </w:rPr>
        <w:tab/>
      </w:r>
      <w:r w:rsidRPr="00237FB2">
        <w:rPr>
          <w:rFonts w:cs="Calibri"/>
          <w:sz w:val="24"/>
          <w:szCs w:val="24"/>
        </w:rPr>
        <w:tab/>
      </w:r>
      <w:r w:rsidRPr="00237FB2">
        <w:rPr>
          <w:rFonts w:cs="Calibri"/>
          <w:sz w:val="24"/>
          <w:szCs w:val="24"/>
        </w:rPr>
        <w:tab/>
      </w:r>
      <w:r w:rsidRPr="00237FB2">
        <w:rPr>
          <w:rFonts w:cs="Calibri"/>
          <w:sz w:val="24"/>
          <w:szCs w:val="24"/>
        </w:rPr>
        <w:tab/>
        <w:t>............................................................</w:t>
      </w:r>
      <w:r>
        <w:rPr>
          <w:rFonts w:cs="Calibri"/>
          <w:sz w:val="24"/>
          <w:szCs w:val="24"/>
        </w:rPr>
        <w:t>.................................</w:t>
      </w:r>
    </w:p>
    <w:sectPr w:rsidR="001052FF" w:rsidRPr="001052FF" w:rsidSect="001052FF">
      <w:headerReference w:type="default" r:id="rId6"/>
      <w:pgSz w:w="16838" w:h="11906" w:orient="landscape" w:code="9"/>
      <w:pgMar w:top="851" w:right="1134" w:bottom="284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41E6" w:rsidRDefault="00F441E6" w:rsidP="001052FF">
      <w:r>
        <w:separator/>
      </w:r>
    </w:p>
  </w:endnote>
  <w:endnote w:type="continuationSeparator" w:id="0">
    <w:p w:rsidR="00F441E6" w:rsidRDefault="00F441E6" w:rsidP="00105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41E6" w:rsidRDefault="00F441E6" w:rsidP="001052FF">
      <w:r>
        <w:separator/>
      </w:r>
    </w:p>
  </w:footnote>
  <w:footnote w:type="continuationSeparator" w:id="0">
    <w:p w:rsidR="00F441E6" w:rsidRDefault="00F441E6" w:rsidP="001052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52FF" w:rsidRDefault="00B47A8E" w:rsidP="001052FF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50557E1C" wp14:editId="2CF2BA54">
          <wp:extent cx="6166485" cy="1066800"/>
          <wp:effectExtent l="0" t="0" r="5715" b="0"/>
          <wp:docPr id="14" name="Immagine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magine 14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157" b="15440"/>
                  <a:stretch/>
                </pic:blipFill>
                <pic:spPr bwMode="auto">
                  <a:xfrm>
                    <a:off x="0" y="0"/>
                    <a:ext cx="6166485" cy="1066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2FF"/>
    <w:rsid w:val="000D5AE3"/>
    <w:rsid w:val="001052FF"/>
    <w:rsid w:val="00152386"/>
    <w:rsid w:val="00212846"/>
    <w:rsid w:val="00261147"/>
    <w:rsid w:val="00275FBF"/>
    <w:rsid w:val="002A7E9F"/>
    <w:rsid w:val="002F5620"/>
    <w:rsid w:val="004075AC"/>
    <w:rsid w:val="00420D4F"/>
    <w:rsid w:val="00455FBB"/>
    <w:rsid w:val="00560590"/>
    <w:rsid w:val="005F7F3C"/>
    <w:rsid w:val="00634DEA"/>
    <w:rsid w:val="006847D6"/>
    <w:rsid w:val="00741B7C"/>
    <w:rsid w:val="00840B67"/>
    <w:rsid w:val="009245F9"/>
    <w:rsid w:val="0093089B"/>
    <w:rsid w:val="0096115D"/>
    <w:rsid w:val="00B47A8E"/>
    <w:rsid w:val="00B50E5E"/>
    <w:rsid w:val="00B975BF"/>
    <w:rsid w:val="00BF2118"/>
    <w:rsid w:val="00BF37C2"/>
    <w:rsid w:val="00BF5482"/>
    <w:rsid w:val="00D42968"/>
    <w:rsid w:val="00EA742E"/>
    <w:rsid w:val="00F44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E302F3"/>
  <w15:docId w15:val="{1E26BF78-F648-4CD7-A2C4-08196C1C4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052FF"/>
    <w:pPr>
      <w:jc w:val="both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05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">
    <w:name w:val="Body text (2)_"/>
    <w:link w:val="Bodytext20"/>
    <w:rsid w:val="001052FF"/>
    <w:rPr>
      <w:rFonts w:ascii="Arial" w:eastAsia="Arial" w:hAnsi="Arial" w:cs="Arial"/>
      <w:shd w:val="clear" w:color="auto" w:fill="FFFFFF"/>
    </w:rPr>
  </w:style>
  <w:style w:type="paragraph" w:customStyle="1" w:styleId="Bodytext20">
    <w:name w:val="Body text (2)"/>
    <w:basedOn w:val="Normale"/>
    <w:link w:val="Bodytext2"/>
    <w:rsid w:val="001052FF"/>
    <w:pPr>
      <w:widowControl w:val="0"/>
      <w:shd w:val="clear" w:color="auto" w:fill="FFFFFF"/>
      <w:spacing w:before="320" w:after="220" w:line="437" w:lineRule="exact"/>
      <w:ind w:hanging="360"/>
      <w:jc w:val="left"/>
    </w:pPr>
    <w:rPr>
      <w:rFonts w:ascii="Arial" w:eastAsia="Arial" w:hAnsi="Arial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1052F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052FF"/>
  </w:style>
  <w:style w:type="paragraph" w:styleId="Pidipagina">
    <w:name w:val="footer"/>
    <w:basedOn w:val="Normale"/>
    <w:link w:val="PidipaginaCarattere"/>
    <w:uiPriority w:val="99"/>
    <w:unhideWhenUsed/>
    <w:rsid w:val="001052F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052F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052F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052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Michela</dc:creator>
  <cp:lastModifiedBy>Martina Rossi</cp:lastModifiedBy>
  <cp:revision>2</cp:revision>
  <dcterms:created xsi:type="dcterms:W3CDTF">2026-10-06T19:34:00Z</dcterms:created>
  <dcterms:modified xsi:type="dcterms:W3CDTF">2026-10-06T19:34:00Z</dcterms:modified>
</cp:coreProperties>
</file>